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广播电视节目制作及发射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广播电视节目制作及发射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广播电视节目制作及发射设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广播电视节目制作及发射设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