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中国家用通风电器具制造行业产品销售收入百强企业对比分析与发展战略市场分析及发展趋</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中国家用通风电器具制造行业产品销售收入百强企业对比分析与发展战略市场分析及发展趋</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中国家用通风电器具制造行业产品销售收入百强企业对比分析与发展战略市场分析及发展趋</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https://www.icandata.com/view/42623.html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https://www.icandata.com/view/42623.html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中国家用通风电器具制造行业产品销售收入百强企业对比分析与发展战略市场分析及发展趋</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42623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