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2005年中国大陆度净水器市场平面媒体广告季度监测分析报告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2005年中国大陆度净水器市场平面媒体广告季度监测分析报告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2005年中国大陆度净水器市场平面媒体广告季度监测分析报告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2005年中国大陆度净水器市场平面媒体广告季度监测分析报告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