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2006年中国家电产品平面广告监测月报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2006年中国家电产品平面广告监测月报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2006年中国家电产品平面广告监测月报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次月初（2006年）月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2006年中国家电产品平面广告监测月报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