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TCL彩电营销战略分析报告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TCL彩电营销战略分析报告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TCL彩电营销战略分析报告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TCL彩电营销战略分析报告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