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2008年中国机场发展预测分析报告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2008年中国机场发展预测分析报告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2008年中国机场发展预测分析报告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2008年中国机场发展预测分析报告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