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中国新一代移动消息业务市场研究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中国新一代移动消息业务市场研究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中国新一代移动消息业务市场研究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中国新一代移动消息业务市场研究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