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2006年中国无线电邮业务及手机市场及2007-2011年预测市场分析及发展趋势研究报告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2006年中国无线电邮业务及手机市场及2007-2011年预测市场分析及发展趋势研究报告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2006年中国无线电邮业务及手机市场及2007-2011年预测市场分析及发展趋势研究报告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2006年中国无线电邮业务及手机市场及2007-2011年预测市场分析及发展趋势研究报告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