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2006中国彩信业务数据分析报告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2006中国彩信业务数据分析报告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2006中国彩信业务数据分析报告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https://www.icandata.com/view/43296.html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https://www.icandata.com/view/43296.html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2006中国彩信业务数据分析报告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43296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