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彩信业务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彩信业务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彩信业务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彩信业务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