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2004-2005年中国IT服务产业研究年度报告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2004-2005年中国IT服务产业研究年度报告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2004-2005年中国IT服务产业研究年度报告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2004-2005年中国IT服务产业研究年度报告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