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中国调角器企业发展战略市场分析及发展趋势研究报告（2008完全版）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中国调角器企业发展战略市场分析及发展趋势研究报告（2008完全版）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中国调角器企业发展战略市场分析及发展趋势研究报告（2008完全版）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2008年9月，2个工作日月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https://www.icandata.com/view/43577.html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https://www.icandata.com/view/43577.html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中国调角器企业发展战略市场分析及发展趋势研究报告（2008完全版）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43577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