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中国电子行业国际竞争力市场分析及发展趋势研究报告（2009）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中国电子行业国际竞争力市场分析及发展趋势研究报告（2009）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