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2008年中国电子及通讯产品制造业投资评价报告(6月版)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2008年中国电子及通讯产品制造业投资评价报告(6月版)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2008年中国电子及通讯产品制造业投资评价报告(6月版)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https://www.icandata.com/view/43589.html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https://www.icandata.com/view/43589.html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2008年中国电子及通讯产品制造业投资评价报告(6月版)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43589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