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中国绿色食品产业发展市场分析及发展趋势研究报告（2009）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中国绿色食品产业发展市场分析及发展趋势研究报告（2009）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中国绿色食品产业发展市场分析及发展趋势研究报告（2009）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中国绿色食品产业发展市场分析及发展趋势研究报告（2009）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