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中央四万亿投资计划及各地方政府投资内容全解读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中央四万亿投资计划及各地方政府投资内容全解读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中央四万亿投资计划及各地方政府投资内容全解读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中央四万亿投资计划及各地方政府投资内容全解读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