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零售银行事业部制度改革专题市场分析及发展趋势研究报告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零售银行事业部制度改革专题市场分析及发展趋势研究报告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零售银行事业部制度改革专题市场分析及发展趋势研究报告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零售银行事业部制度改革专题市场分析及发展趋势研究报告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