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2008-2010年中国糕点市场调查与产业投资分析预测报告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2008-2010年中国糕点市场调查与产业投资分析预测报告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2008-2010年中国糕点市场调查与产业投资分析预测报告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2008-2010年中国糕点市场调查与产业投资分析预测报告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