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中国商业银行跨国并购现状分析及其法规市场分析及发展趋势研究报告（2007）</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中国商业银行跨国并购现状分析及其法规市场分析及发展趋势研究报告（2007）</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中国商业银行跨国并购现状分析及其法规市场分析及发展趋势研究报告（2007）</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https://www.icandata.com/view/44104.html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https://www.icandata.com/view/44104.html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中国商业银行跨国并购现状分析及其法规市场分析及发展趋势研究报告（2007）</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44104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