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2006-2007年中国电子元器件产业竞争力研究年度报告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2006-2007年中国电子元器件产业竞争力研究年度报告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2006-2007年中国电子元器件产业竞争力研究年度报告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2006-2007年中国电子元器件产业竞争力研究年度报告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