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2006-2007年中国电源管理芯片市场研究年度报告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2006-2007年中国电源管理芯片市场研究年度报告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2006-2007年中国电源管理芯片市场研究年度报告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2006-2007年中国电源管理芯片市场研究年度报告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