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2006-2007年中国电子元器件产业竞争力研究年度报告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2006-2007年中国电子元器件产业竞争力研究年度报告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2006-2007年中国电子元器件产业竞争力研究年度报告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2006-2007年中国电子元器件产业竞争力研究年度报告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44136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