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2005-2006年跨国半导体公司在华投资与经营现状研究年度报告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2005-2006年跨国半导体公司在华投资与经营现状研究年度报告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2005-2006年跨国半导体公司在华投资与经营现状研究年度报告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https://www.icandata.com/view/44193.html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https://www.icandata.com/view/44193.html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2005-2006年跨国半导体公司在华投资与经营现状研究年度报告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44193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