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2004-2005年中国汽车电子类半导体市场研究年度报告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2004-2005年中国汽车电子类半导体市场研究年度报告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2004-2005年中国汽车电子类半导体市场研究年度报告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2004-2005年中国汽车电子类半导体市场研究年度报告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