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2004-2005年跨国半导体公司在华投资与经营现状研究年度报告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2004-2005年跨国半导体公司在华投资与经营现状研究年度报告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2004-2005年跨国半导体公司在华投资与经营现状研究年度报告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2004-2005年跨国半导体公司在华投资与经营现状研究年度报告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