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2007－2010年中国港口运营及投资走向研究分析报告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2007－2010年中国港口运营及投资走向研究分析报告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2007－2010年中国港口运营及投资走向研究分析报告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2007－2010年中国港口运营及投资走向研究分析报告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