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中国物流行业经营、投资及市场运行动态市场分析及发展趋势研究报告（2008）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中国物流行业经营、投资及市场运行动态市场分析及发展趋势研究报告（2008）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中国物流行业经营、投资及市场运行动态市场分析及发展趋势研究报告（2008）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中国物流行业经营、投资及市场运行动态市场分析及发展趋势研究报告（2008）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45005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