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加工贸易管理的现状、问题及对策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加工贸易管理的现状、问题及对策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贸易管理的现状、问题及对策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贸易管理的现状、问题及对策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