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贸易融资业务（客户经理版）深度调研分析报告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贸易融资业务（客户经理版）深度调研分析报告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贸易融资业务（客户经理版）深度调研分析报告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https://www.icandata.com/view/45368.html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贸易融资业务（客户经理版）深度调研分析报告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45368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