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中国铁路运输发展分析（2005年版）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中国铁路运输发展分析（2005年版）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中国铁路运输发展分析（2005年版）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中国铁路运输发展分析（2005年版）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