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中国卷烟企业技术创新市场分析及发展趋势研究报告（2007）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中国卷烟企业技术创新市场分析及发展趋势研究报告（2007）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中国卷烟企业技术创新市场分析及发展趋势研究报告（2007）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https://www.icandata.com/view/45532.html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https://www.icandata.com/view/45532.html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中国卷烟企业技术创新市场分析及发展趋势研究报告（2007）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45532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