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2006年中国其他烟草制品加工行业运行及发展分析报告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2006年中国其他烟草制品加工行业运行及发展分析报告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2006年中国其他烟草制品加工行业运行及发展分析报告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2006年中国其他烟草制品加工行业运行及发展分析报告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