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加入WTO后中国烟草业发展的市场分析及发展趋势研究报告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加入WTO后中国烟草业发展的市场分析及发展趋势研究报告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加入WTO后中国烟草业发展的市场分析及发展趋势研究报告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加入WTO后中国烟草业发展的市场分析及发展趋势研究报告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45570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