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2006-2007年中国企业RFID应用需求与趋势研究年度报告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2006-2007年中国企业RFID应用需求与趋势研究年度报告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2006-2007年中国企业RFID应用需求与趋势研究年度报告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2006-2007年中国企业RFID应用需求与趋势研究年度报告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