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组后中国3G市场竞争与运营商全业务发展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组后中国3G市场竞争与运营商全业务发展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中国3G市场竞争与运营商全业务发展策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中国3G市场竞争与运营商全业务发展策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