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中国3G业务需求用户调研报告2007	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中国3G业务需求用户调研报告2007	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中国3G业务需求用户调研报告2007	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中国3G业务需求用户调研报告2007	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