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2008年中国涂料区域市场分析及发展趋势研究报告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2008年中国涂料区域市场分析及发展趋势研究报告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2008年中国涂料区域市场分析及发展趋势研究报告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https://www.icandata.com/view/45973.html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2008年中国涂料区域市场分析及发展趋势研究报告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45973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