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2009-2010年中国涂料产业深度调研及领先企业竞争力分析报告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2009-2010年中国涂料产业深度调研及领先企业竞争力分析报告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2009-2010年中国涂料产业深度调研及领先企业竞争力分析报告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2009-2010年中国涂料产业深度调研及领先企业竞争力分析报告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