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2005年2季度重庆房地产市场市场分析及发展趋势研究报告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2005年2季度重庆房地产市场市场分析及发展趋势研究报告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2005年2季度重庆房地产市场市场分析及发展趋势研究报告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2005年2季度重庆房地产市场市场分析及发展趋势研究报告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