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店业市场运行及投资机遇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店业市场运行及投资机遇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业市场运行及投资机遇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店业市场运行及投资机遇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