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经济型酒店连锁行业兼并(并购)重组决策咨询及行业竞争力分析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经济型酒店连锁行业兼并(并购)重组决策咨询及行业竞争力分析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经济型酒店连锁行业兼并(并购)重组决策咨询及行业竞争力分析市场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经济型酒店连锁行业兼并(并购)重组决策咨询及行业竞争力分析市场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