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2007-2008年中国商业连锁商业市场运行及投资分析报告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2007-2008年中国商业连锁商业市场运行及投资分析报告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2007-2008年中国商业连锁商业市场运行及投资分析报告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2007-2008年中国商业连锁商业市场运行及投资分析报告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