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郑州市都市农业发展市场分析及发展趋势研究报告（2009）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郑州市都市农业发展市场分析及发展趋势研究报告（2009）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郑州市都市农业发展市场分析及发展趋势研究报告（2009）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郑州市都市农业发展市场分析及发展趋势研究报告（2009）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