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中国农产品批发市场发展市场分析及发展趋势研究报告（2007）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中国农产品批发市场发展市场分析及发展趋势研究报告（2007）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中国农产品批发市场发展市场分析及发展趋势研究报告（2007）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中国农产品批发市场发展市场分析及发展趋势研究报告（2007）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