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浙江省花卉苗木产业发展现状与前景分析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浙江省花卉苗木产业发展现状与前景分析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浙江省花卉苗木产业发展现状与前景分析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浙江省花卉苗木产业发展现状与前景分析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