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2008年中国服装行业可持续盈利模式分析报告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2008年中国服装行业可持续盈利模式分析报告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2008年中国服装行业可持续盈利模式分析报告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2008年中国服装行业可持续盈利模式分析报告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