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2009-2010年中国内衣产业深度调研及投资盈利分析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2009-2010年中国内衣产业深度调研及投资盈利分析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2009-2010年中国内衣产业深度调研及投资盈利分析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2009-2010年中国内衣产业深度调研及投资盈利分析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