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2008年中国休闲教育行业趋势研究与发展预测分析报告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2008年中国休闲教育行业趋势研究与发展预测分析报告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2008年中国休闲教育行业趋势研究与发展预测分析报告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2008年中国休闲教育行业趋势研究与发展预测分析报告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