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中国图书馆行业竞争环境市场分析及发展趋势研究报告（2008）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中国图书馆行业竞争环境市场分析及发展趋势研究报告（2008）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中国图书馆行业竞争环境市场分析及发展趋势研究报告（2008）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中国图书馆行业竞争环境市场分析及发展趋势研究报告（2008）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