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中国服装加工出口上市公司发展市场分析及发展趋势研究报告（2008）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中国服装加工出口上市公司发展市场分析及发展趋势研究报告（2008）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中国服装加工出口上市公司发展市场分析及发展趋势研究报告（2008）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2008年6月，次日月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中国服装加工出口上市公司发展市场分析及发展趋势研究报告（2008）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